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BF88" w14:textId="1ABDC966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</w:t>
      </w:r>
      <w:r w:rsidR="00622D51">
        <w:rPr>
          <w:b/>
        </w:rPr>
        <w:t xml:space="preserve"> 10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1EAA4124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A41B8B" w:rsidRPr="005416FF">
        <w:rPr>
          <w:rFonts w:ascii="Garamond" w:hAnsi="Garamond"/>
          <w:b/>
        </w:rPr>
        <w:t>dell’appalto</w:t>
      </w:r>
      <w:r w:rsidR="00A41B8B">
        <w:rPr>
          <w:rFonts w:ascii="Garamond" w:hAnsi="Garamond"/>
          <w:b/>
        </w:rPr>
        <w:t xml:space="preserve">: </w:t>
      </w:r>
      <w:r w:rsidR="00A41B8B" w:rsidRPr="00A41B8B">
        <w:rPr>
          <w:rFonts w:ascii="Garamond" w:hAnsi="Garamond"/>
          <w:b/>
          <w:bCs/>
          <w:iCs/>
        </w:rPr>
        <w:t>Fornitura e posa in opera di gruppi statici di continuità per gli impianti di stazione di esazione pedaggio della rete di Autostrade per l’Italia</w:t>
      </w:r>
      <w:r w:rsidR="00023EA9">
        <w:rPr>
          <w:rFonts w:ascii="Garamond" w:hAnsi="Garamond"/>
          <w:b/>
          <w:bCs/>
          <w:iCs/>
        </w:rPr>
        <w:t xml:space="preserve"> S.p.A.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Default="000E21DD" w:rsidP="00ED57D3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328091CA" w14:textId="77777777" w:rsidR="000E21DD" w:rsidRDefault="000E21DD" w:rsidP="00ED57D3">
      <w:pPr>
        <w:jc w:val="center"/>
        <w:rPr>
          <w:rFonts w:ascii="Garamond" w:hAnsi="Garamond"/>
        </w:rPr>
      </w:pPr>
    </w:p>
    <w:p w14:paraId="0965D31E" w14:textId="77777777" w:rsidR="000E21DD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</w:p>
    <w:p w14:paraId="2260EC7C" w14:textId="667D0709" w:rsidR="000E21DD" w:rsidRPr="00C6385C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 w:rsidR="00C87366"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</w:t>
      </w:r>
      <w:r w:rsidR="00A41B8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______________________</w:t>
      </w:r>
    </w:p>
    <w:p w14:paraId="7B5D0891" w14:textId="77777777" w:rsidR="000E21DD" w:rsidRDefault="000E21DD" w:rsidP="00ED57D3">
      <w:pPr>
        <w:jc w:val="center"/>
        <w:rPr>
          <w:rFonts w:ascii="Garamond" w:hAnsi="Garamond"/>
        </w:rPr>
      </w:pPr>
    </w:p>
    <w:p w14:paraId="3B1E935E" w14:textId="77777777" w:rsidR="000E21DD" w:rsidRPr="00C87366" w:rsidRDefault="000E21DD" w:rsidP="000844B8">
      <w:pPr>
        <w:pStyle w:val="sche3"/>
        <w:spacing w:before="120" w:after="120"/>
        <w:jc w:val="left"/>
        <w:rPr>
          <w:bCs/>
          <w:sz w:val="24"/>
          <w:szCs w:val="24"/>
          <w:lang w:val="it-IT"/>
        </w:rPr>
      </w:pPr>
    </w:p>
    <w:p w14:paraId="1F085E2F" w14:textId="77777777" w:rsidR="000E21DD" w:rsidRPr="007E1F7D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che l’impresa </w:t>
      </w:r>
      <w:r>
        <w:rPr>
          <w:rFonts w:ascii="Garamond" w:hAnsi="Garamond"/>
        </w:rPr>
        <w:t>è in possesso dei requisiti</w:t>
      </w:r>
      <w:r w:rsidR="006D65E6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  <w:r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Pr="007E1F7D">
        <w:rPr>
          <w:rFonts w:ascii="Garamond" w:hAnsi="Garamond"/>
        </w:rPr>
        <w:t>e delle risorse oggetto di avvalimento;</w:t>
      </w:r>
    </w:p>
    <w:p w14:paraId="1F11ED2B" w14:textId="77777777" w:rsidR="000E21DD" w:rsidRPr="007E1F7D" w:rsidRDefault="000E21DD" w:rsidP="00D44907">
      <w:pPr>
        <w:ind w:left="3540" w:right="-28"/>
        <w:jc w:val="both"/>
        <w:rPr>
          <w:rFonts w:ascii="Garamond" w:hAnsi="Garamond"/>
        </w:rPr>
      </w:pPr>
      <w:r w:rsidRPr="007E1F7D">
        <w:rPr>
          <w:rFonts w:ascii="Garamond" w:hAnsi="Garamond"/>
        </w:rPr>
        <w:t xml:space="preserve">           </w:t>
      </w:r>
    </w:p>
    <w:p w14:paraId="0DC45807" w14:textId="77777777" w:rsidR="000E21DD" w:rsidRPr="007E1F7D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 w:rsidRPr="007E1F7D">
        <w:rPr>
          <w:rFonts w:ascii="Garamond" w:hAnsi="Garamond"/>
        </w:rPr>
        <w:t>che l’impresa si obbliga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4071AA02" w14:textId="0716DFE9" w:rsidR="000E21DD" w:rsidRDefault="000E21DD" w:rsidP="006D65E6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</w:t>
      </w:r>
      <w:proofErr w:type="gramStart"/>
      <w:r w:rsidRPr="00D44907">
        <w:rPr>
          <w:rFonts w:ascii="Garamond" w:hAnsi="Garamond"/>
        </w:rPr>
        <w:t>predetta</w:t>
      </w:r>
      <w:proofErr w:type="gramEnd"/>
      <w:r w:rsidRPr="00D44907">
        <w:rPr>
          <w:rFonts w:ascii="Garamond" w:hAnsi="Garamond"/>
        </w:rPr>
        <w:t xml:space="preserve"> impresa concorrente, per tutta la durata dell’eventuale futura fornitura, le risorse necessarie di cui detta società è carente;</w:t>
      </w:r>
    </w:p>
    <w:p w14:paraId="6393E1AC" w14:textId="77777777" w:rsidR="00564D75" w:rsidRPr="00D44907" w:rsidRDefault="00564D75" w:rsidP="006D65E6">
      <w:pPr>
        <w:ind w:left="993" w:right="-28"/>
        <w:jc w:val="both"/>
        <w:rPr>
          <w:rFonts w:ascii="Garamond" w:hAnsi="Garamond"/>
        </w:rPr>
      </w:pPr>
    </w:p>
    <w:p w14:paraId="3B45603F" w14:textId="6AB171AB" w:rsidR="000E21DD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>in relazione alle prestazioni oggetto dell’eventuale futura fornitura.</w:t>
      </w:r>
    </w:p>
    <w:p w14:paraId="21D83BC8" w14:textId="77777777" w:rsidR="00C91559" w:rsidRPr="005F52B9" w:rsidRDefault="00C91559" w:rsidP="00C91559">
      <w:pPr>
        <w:widowControl w:val="0"/>
        <w:ind w:right="-28"/>
        <w:jc w:val="both"/>
        <w:rPr>
          <w:rFonts w:ascii="Garamond" w:hAnsi="Garamond"/>
          <w:strike/>
        </w:rPr>
      </w:pPr>
    </w:p>
    <w:p w14:paraId="7F7A1E20" w14:textId="2A02FAF5" w:rsidR="00C91559" w:rsidRPr="00055FB2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4DF5037B" w14:textId="442599D5" w:rsidR="000E21DD" w:rsidRPr="00A41B8B" w:rsidRDefault="000E21DD" w:rsidP="00A41B8B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sectPr w:rsidR="000E21DD" w:rsidRPr="00A41B8B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DAD2" w14:textId="77777777" w:rsidR="0005047D" w:rsidRDefault="0005047D" w:rsidP="00F0415F">
      <w:r>
        <w:separator/>
      </w:r>
    </w:p>
  </w:endnote>
  <w:endnote w:type="continuationSeparator" w:id="0">
    <w:p w14:paraId="2C1F4FEB" w14:textId="77777777" w:rsidR="0005047D" w:rsidRDefault="0005047D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0249" w14:textId="77777777" w:rsidR="0005047D" w:rsidRDefault="0005047D" w:rsidP="00F0415F">
      <w:r>
        <w:separator/>
      </w:r>
    </w:p>
  </w:footnote>
  <w:footnote w:type="continuationSeparator" w:id="0">
    <w:p w14:paraId="2CFA3610" w14:textId="77777777" w:rsidR="0005047D" w:rsidRDefault="0005047D" w:rsidP="00F0415F">
      <w:r>
        <w:continuationSeparator/>
      </w:r>
    </w:p>
  </w:footnote>
  <w:footnote w:id="1">
    <w:p w14:paraId="699EFC90" w14:textId="77777777" w:rsidR="0087565F" w:rsidRPr="00A41B8B" w:rsidRDefault="0087565F" w:rsidP="0087565F">
      <w:pPr>
        <w:jc w:val="both"/>
        <w:rPr>
          <w:rFonts w:ascii="Garamond" w:hAnsi="Garamond" w:cs="Garamond"/>
          <w:iCs/>
          <w:sz w:val="14"/>
          <w:szCs w:val="14"/>
        </w:rPr>
      </w:pPr>
      <w:r w:rsidRPr="00A41B8B">
        <w:rPr>
          <w:rStyle w:val="Rimandonotaapidipagina"/>
          <w:sz w:val="14"/>
          <w:szCs w:val="14"/>
        </w:rPr>
        <w:footnoteRef/>
      </w:r>
      <w:r w:rsidRPr="00A41B8B">
        <w:rPr>
          <w:sz w:val="14"/>
          <w:szCs w:val="14"/>
        </w:rPr>
        <w:t xml:space="preserve"> </w:t>
      </w:r>
      <w:r w:rsidRPr="00A41B8B">
        <w:rPr>
          <w:rFonts w:ascii="Garamond" w:hAnsi="Garamond" w:cs="Garamond"/>
          <w:iCs/>
          <w:sz w:val="14"/>
          <w:szCs w:val="14"/>
        </w:rPr>
        <w:t>La dichiarazione deve essere sottoscritta dal legale rappresentante</w:t>
      </w:r>
      <w:r w:rsidRPr="00A41B8B">
        <w:rPr>
          <w:rFonts w:ascii="Garamond" w:hAnsi="Garamond"/>
          <w:iCs/>
          <w:sz w:val="14"/>
          <w:szCs w:val="14"/>
        </w:rPr>
        <w:t xml:space="preserve"> mediante valido dispositivo di firma digitale</w:t>
      </w:r>
      <w:r w:rsidRPr="00A41B8B">
        <w:rPr>
          <w:rFonts w:ascii="Garamond" w:hAnsi="Garamond" w:cs="Garamond"/>
          <w:iCs/>
          <w:sz w:val="14"/>
          <w:szCs w:val="14"/>
        </w:rPr>
        <w:t xml:space="preserve">. </w:t>
      </w:r>
    </w:p>
    <w:p w14:paraId="134C20D1" w14:textId="6B616734" w:rsidR="0087565F" w:rsidRPr="00A41B8B" w:rsidRDefault="0087565F" w:rsidP="0087565F">
      <w:pPr>
        <w:jc w:val="both"/>
        <w:rPr>
          <w:rFonts w:ascii="Garamond" w:hAnsi="Garamond" w:cs="Garamond"/>
          <w:iCs/>
          <w:sz w:val="14"/>
          <w:szCs w:val="14"/>
        </w:rPr>
      </w:pPr>
      <w:r w:rsidRPr="00A41B8B">
        <w:rPr>
          <w:rFonts w:ascii="Garamond" w:hAnsi="Garamond" w:cs="Garamond"/>
          <w:iCs/>
          <w:sz w:val="14"/>
          <w:szCs w:val="14"/>
        </w:rPr>
        <w:t>La stessa può altresì essere sottoscritta anche da procuratori dei legali rappresentanti e in tal caso andrà allegata la relativa procura notarile</w:t>
      </w:r>
      <w:r w:rsidR="00055FB2" w:rsidRPr="00A41B8B">
        <w:rPr>
          <w:rFonts w:ascii="Garamond" w:hAnsi="Garamond" w:cs="Garamond"/>
          <w:iCs/>
          <w:sz w:val="14"/>
          <w:szCs w:val="14"/>
        </w:rPr>
        <w:t xml:space="preserve"> </w:t>
      </w:r>
      <w:r w:rsidRPr="00A41B8B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23EA9"/>
    <w:rsid w:val="00040127"/>
    <w:rsid w:val="00042933"/>
    <w:rsid w:val="00044B38"/>
    <w:rsid w:val="0005047D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2D51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41B8B"/>
    <w:rsid w:val="00A61611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Colantoni, Alessia</cp:lastModifiedBy>
  <cp:revision>36</cp:revision>
  <cp:lastPrinted>2016-04-29T14:45:00Z</cp:lastPrinted>
  <dcterms:created xsi:type="dcterms:W3CDTF">2015-02-05T11:24:00Z</dcterms:created>
  <dcterms:modified xsi:type="dcterms:W3CDTF">2021-11-04T10:52:00Z</dcterms:modified>
</cp:coreProperties>
</file>